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9C0FD0" w:rsidRPr="00EA20DC">
        <w:t>8</w:t>
      </w:r>
      <w:r w:rsidR="00ED5BA1" w:rsidRPr="00EA20DC">
        <w:t>-01/</w:t>
      </w:r>
      <w:r w:rsidR="001103B3">
        <w:t>8</w:t>
      </w:r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2196-125-08-18-02</w:t>
      </w:r>
    </w:p>
    <w:p w:rsidR="0032699C" w:rsidRPr="00EA20DC" w:rsidRDefault="001103B3" w:rsidP="005D7E61">
      <w:r>
        <w:t>Bršadin</w:t>
      </w:r>
      <w:r w:rsidR="00ED1DED" w:rsidRPr="00EA20DC">
        <w:t>,</w:t>
      </w:r>
      <w:r w:rsidR="005406D6">
        <w:t xml:space="preserve"> </w:t>
      </w:r>
      <w:r>
        <w:t>31</w:t>
      </w:r>
      <w:r w:rsidR="004B503D" w:rsidRPr="00EA20DC">
        <w:t xml:space="preserve"> listopada </w:t>
      </w:r>
      <w:r w:rsidR="0027031A" w:rsidRPr="00EA20DC">
        <w:t xml:space="preserve"> </w:t>
      </w:r>
      <w:r w:rsidR="002F22AB" w:rsidRPr="00EA20DC">
        <w:t>2018.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bookmarkStart w:id="0" w:name="_GoBack"/>
      <w:bookmarkEnd w:id="0"/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1103B3">
        <w:t>trinaest</w:t>
      </w:r>
      <w:r w:rsidR="001C45F0">
        <w:t>e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r w:rsidR="001103B3">
        <w:t>Bršadin, Bršadin</w:t>
      </w:r>
      <w:r w:rsidR="00481296" w:rsidRPr="00EA20DC">
        <w:t xml:space="preserve"> </w:t>
      </w:r>
      <w:r w:rsidR="00ED5BA1" w:rsidRPr="00EA20DC">
        <w:t>održane</w:t>
      </w:r>
      <w:r w:rsidR="004B503D" w:rsidRPr="00EA20DC">
        <w:t xml:space="preserve"> </w:t>
      </w:r>
      <w:r w:rsidR="001103B3">
        <w:t>30</w:t>
      </w:r>
      <w:r w:rsidR="004B503D" w:rsidRPr="00EA20DC">
        <w:t>. listopada</w:t>
      </w:r>
      <w:r w:rsidR="00605525" w:rsidRPr="00EA20DC">
        <w:t xml:space="preserve"> </w:t>
      </w:r>
      <w:r w:rsidR="00205AE3" w:rsidRPr="00EA20DC">
        <w:t xml:space="preserve">2018.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135C05" w:rsidRPr="00EA20DC" w:rsidRDefault="00135C05" w:rsidP="00135C05">
      <w:r w:rsidRPr="00EA20DC">
        <w:t xml:space="preserve">ZAKLJUČAK: Školski odbor daje prethodnu suglasnost   za zasnivanje radnog odnosa  s </w:t>
      </w:r>
      <w:r w:rsidR="001103B3">
        <w:t>LJ. B</w:t>
      </w:r>
      <w:r w:rsidR="00EA20DC">
        <w:t>.</w:t>
      </w:r>
      <w:r w:rsidRPr="00EA20DC">
        <w:t xml:space="preserve">, </w:t>
      </w:r>
      <w:proofErr w:type="spellStart"/>
      <w:r w:rsidRPr="00EA20DC">
        <w:t>mag.</w:t>
      </w:r>
      <w:r w:rsidR="001103B3">
        <w:t>chem</w:t>
      </w:r>
      <w:proofErr w:type="spellEnd"/>
      <w:r w:rsidR="001103B3">
        <w:t xml:space="preserve">. </w:t>
      </w:r>
      <w:r w:rsidRPr="00EA20DC">
        <w:t xml:space="preserve">na radno mjestu </w:t>
      </w:r>
      <w:r w:rsidR="001103B3">
        <w:t xml:space="preserve">učiteljice kemije </w:t>
      </w:r>
      <w:r w:rsidRPr="00EA20DC">
        <w:t xml:space="preserve">na </w:t>
      </w:r>
      <w:r w:rsidR="001103B3">
        <w:t>ne</w:t>
      </w:r>
      <w:r w:rsidRPr="00EA20DC">
        <w:t>puno</w:t>
      </w:r>
      <w:r w:rsidR="001103B3">
        <w:t xml:space="preserve"> (8 sati ukupnog tjednog radnog vremena)</w:t>
      </w:r>
      <w:r w:rsidRPr="00EA20DC">
        <w:t xml:space="preserve">, </w:t>
      </w:r>
      <w:r w:rsidR="001103B3">
        <w:t>neo</w:t>
      </w:r>
      <w:r w:rsidRPr="00EA20DC">
        <w:t xml:space="preserve">dređeno radno vrijeme </w:t>
      </w:r>
      <w:r w:rsidR="001103B3">
        <w:t>uz uvjet stjecanja pedagoških kompetencija na visokom učilištu i polaganja stručnog ispita sukladno članku 110. Zakona o odgoju i obrazovanju u osnovnoj i srednjoj školi.</w:t>
      </w:r>
    </w:p>
    <w:p w:rsidR="00135C05" w:rsidRPr="00EA20DC" w:rsidRDefault="00135C05" w:rsidP="00CE6229">
      <w:r w:rsidRPr="00EA20DC">
        <w:t xml:space="preserve">ZAKLJUČAK: Školski odbor daje prethodnu suglasnost   za zasnivanje radnog odnosa </w:t>
      </w:r>
      <w:r w:rsidR="00EA20DC">
        <w:t xml:space="preserve">s </w:t>
      </w:r>
      <w:r w:rsidR="001103B3">
        <w:t>N.T.</w:t>
      </w:r>
      <w:r w:rsidR="00EA20DC">
        <w:t>.</w:t>
      </w:r>
      <w:r w:rsidR="001103B3">
        <w:t xml:space="preserve"> magistar prava </w:t>
      </w:r>
      <w:r w:rsidRPr="00EA20DC">
        <w:t>na radno mjestu učitelj</w:t>
      </w:r>
      <w:r w:rsidR="001103B3">
        <w:t>a glazbene kulture</w:t>
      </w:r>
      <w:r w:rsidRPr="00EA20DC">
        <w:t xml:space="preserve"> na nepuno (</w:t>
      </w:r>
      <w:r w:rsidR="001103B3">
        <w:t>11</w:t>
      </w:r>
      <w:r w:rsidRPr="00EA20DC">
        <w:t xml:space="preserve"> sati ukupnog tjednog radnog vremena), određeno radno vrijeme, a traje do zasnivanja radnog odnosa na osnovi ponovljenog natječaja u roku od pet mjeseci, sukladno odredbi članka 107. stavak 12. Zakona o odgoju i obrazovanju u osnovnoj i srednjoj školi.</w:t>
      </w:r>
      <w:r w:rsidR="00141F09">
        <w:t xml:space="preserve"> </w:t>
      </w:r>
      <w:r w:rsidR="001103B3">
        <w:t>N.T</w:t>
      </w:r>
      <w:r w:rsidR="00141F09">
        <w:t>.</w:t>
      </w:r>
      <w:r w:rsidR="001103B3">
        <w:t xml:space="preserve"> ne ispunjava propisane uvjete.</w:t>
      </w:r>
    </w:p>
    <w:p w:rsidR="00135C05" w:rsidRDefault="00135C05" w:rsidP="00135C05">
      <w:r w:rsidRPr="00EA20DC">
        <w:t xml:space="preserve">ZAKLJUČAK: Školski odbor daje jednoglasnu prethodnu suglasnost   za zasnivanje radnog odnosa </w:t>
      </w:r>
      <w:r w:rsidR="00141F09">
        <w:t xml:space="preserve">s </w:t>
      </w:r>
      <w:proofErr w:type="spellStart"/>
      <w:r w:rsidR="001103B3">
        <w:t>S</w:t>
      </w:r>
      <w:proofErr w:type="spellEnd"/>
      <w:r w:rsidR="001103B3">
        <w:t>. J</w:t>
      </w:r>
      <w:r w:rsidR="00141F09">
        <w:t>.</w:t>
      </w:r>
      <w:r w:rsidR="001103B3">
        <w:t>, magistra primarnog obrazovanja</w:t>
      </w:r>
      <w:r w:rsidRPr="00EA20DC">
        <w:t xml:space="preserve"> na radno mjestu učiteljice </w:t>
      </w:r>
      <w:r w:rsidR="001103B3">
        <w:t>razredne nastave</w:t>
      </w:r>
      <w:r w:rsidRPr="00EA20DC">
        <w:t xml:space="preserve">  na puno, određeno radno vrijeme, a traje do </w:t>
      </w:r>
      <w:r w:rsidR="001103B3">
        <w:t xml:space="preserve">povratka na rad M. O., odnosno do završetka suspenzije navedene zaposlenice, odnosno do </w:t>
      </w:r>
      <w:proofErr w:type="spellStart"/>
      <w:r w:rsidR="001103B3">
        <w:t>pravnosnažnog</w:t>
      </w:r>
      <w:proofErr w:type="spellEnd"/>
      <w:r w:rsidR="001103B3">
        <w:t xml:space="preserve"> okončanja kaznenog postupka koji se vodi protiv zaposlenice M.O.</w:t>
      </w:r>
    </w:p>
    <w:p w:rsidR="001103B3" w:rsidRPr="00EA20DC" w:rsidRDefault="001103B3" w:rsidP="00135C05">
      <w:r w:rsidRPr="00EA20DC">
        <w:t>ZAKLJUČAK: Školski odbor</w:t>
      </w:r>
      <w:r>
        <w:t xml:space="preserve"> je donio Odluku o ponovnoj aktivaciji rada školske zadruge.</w:t>
      </w:r>
    </w:p>
    <w:p w:rsidR="00135C05" w:rsidRDefault="00135C05" w:rsidP="00135C05">
      <w:r w:rsidRPr="00EA20DC">
        <w:t xml:space="preserve">ZAKLJUČAK: Školski odbor </w:t>
      </w:r>
      <w:r w:rsidR="001103B3">
        <w:t>usvojio je Pravilnik o radu školske knjižnice.</w:t>
      </w:r>
    </w:p>
    <w:p w:rsidR="001103B3" w:rsidRDefault="001103B3" w:rsidP="00135C05"/>
    <w:p w:rsidR="001103B3" w:rsidRPr="00EA20DC" w:rsidRDefault="001103B3" w:rsidP="00135C05">
      <w:r>
        <w:t>Školski odbor usvojio je  je zapisnik s 13. sjednice</w:t>
      </w:r>
    </w:p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917BC9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  <w:r w:rsidR="00D479D2" w:rsidRPr="00EA20DC">
        <w:t xml:space="preserve"> </w:t>
      </w:r>
      <w:r w:rsidR="00917BC9">
        <w:t>Predsjednik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Mario Jovičić, prof.</w:t>
      </w:r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7525-3EC7-4AB8-BE93-E3B91207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Tajnik</cp:lastModifiedBy>
  <cp:revision>2</cp:revision>
  <cp:lastPrinted>2018-10-18T08:32:00Z</cp:lastPrinted>
  <dcterms:created xsi:type="dcterms:W3CDTF">2018-11-14T08:32:00Z</dcterms:created>
  <dcterms:modified xsi:type="dcterms:W3CDTF">2018-11-14T08:32:00Z</dcterms:modified>
</cp:coreProperties>
</file>